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4559F2">
        <w:rPr>
          <w:rFonts w:ascii="Arial" w:hAnsi="Arial" w:cs="Arial"/>
          <w:sz w:val="16"/>
          <w:szCs w:val="16"/>
        </w:rPr>
        <w:t>00</w:t>
      </w:r>
      <w:r w:rsidR="0073099D">
        <w:rPr>
          <w:rFonts w:ascii="Arial" w:hAnsi="Arial" w:cs="Arial"/>
          <w:sz w:val="16"/>
          <w:szCs w:val="16"/>
        </w:rPr>
        <w:t>2</w:t>
      </w:r>
      <w:r w:rsidR="00A9760A">
        <w:rPr>
          <w:rFonts w:ascii="Arial" w:hAnsi="Arial" w:cs="Arial"/>
          <w:sz w:val="16"/>
          <w:szCs w:val="16"/>
        </w:rPr>
        <w:t>/2014</w:t>
      </w: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441C4A">
        <w:rPr>
          <w:rFonts w:ascii="Arial" w:hAnsi="Arial" w:cs="Arial"/>
          <w:b/>
          <w:bCs/>
          <w:sz w:val="16"/>
          <w:szCs w:val="16"/>
        </w:rPr>
        <w:t>ELETRÔNICO</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4559F2">
        <w:rPr>
          <w:rFonts w:ascii="Arial" w:hAnsi="Arial" w:cs="Arial"/>
          <w:b/>
          <w:bCs/>
          <w:sz w:val="16"/>
          <w:szCs w:val="16"/>
        </w:rPr>
        <w:t>6</w:t>
      </w:r>
      <w:r w:rsidR="0073099D">
        <w:rPr>
          <w:rFonts w:ascii="Arial" w:hAnsi="Arial" w:cs="Arial"/>
          <w:b/>
          <w:bCs/>
          <w:sz w:val="16"/>
          <w:szCs w:val="16"/>
        </w:rPr>
        <w:t>26</w:t>
      </w:r>
      <w:r w:rsidR="008A52AE">
        <w:rPr>
          <w:rFonts w:ascii="Arial" w:hAnsi="Arial" w:cs="Arial"/>
          <w:b/>
          <w:bCs/>
          <w:sz w:val="16"/>
          <w:szCs w:val="16"/>
        </w:rPr>
        <w:t>/2013</w:t>
      </w:r>
    </w:p>
    <w:p w:rsidR="008A52AE" w:rsidRPr="008A52AE" w:rsidRDefault="009D2314" w:rsidP="008A52AE">
      <w:pPr>
        <w:jc w:val="both"/>
        <w:rPr>
          <w:rFonts w:ascii="Arial" w:hAnsi="Arial" w:cs="Arial"/>
          <w:b/>
          <w:noProof/>
          <w:sz w:val="16"/>
          <w:szCs w:val="16"/>
        </w:rPr>
      </w:pPr>
      <w:r w:rsidRPr="008A52AE">
        <w:rPr>
          <w:rFonts w:ascii="Arial" w:hAnsi="Arial" w:cs="Arial"/>
          <w:b/>
          <w:bCs/>
          <w:sz w:val="16"/>
          <w:szCs w:val="16"/>
        </w:rPr>
        <w:t xml:space="preserve">PROCESSO: </w:t>
      </w:r>
      <w:r w:rsidR="009E5B6F">
        <w:rPr>
          <w:rFonts w:ascii="Arial" w:hAnsi="Arial" w:cs="Arial"/>
          <w:noProof/>
          <w:sz w:val="16"/>
          <w:szCs w:val="16"/>
        </w:rPr>
        <w:t>01.</w:t>
      </w:r>
      <w:r w:rsidR="004559F2">
        <w:rPr>
          <w:rFonts w:ascii="Arial" w:hAnsi="Arial" w:cs="Arial"/>
          <w:noProof/>
          <w:sz w:val="16"/>
          <w:szCs w:val="16"/>
        </w:rPr>
        <w:t>1</w:t>
      </w:r>
      <w:r w:rsidR="0073099D">
        <w:rPr>
          <w:rFonts w:ascii="Arial" w:hAnsi="Arial" w:cs="Arial"/>
          <w:noProof/>
          <w:sz w:val="16"/>
          <w:szCs w:val="16"/>
        </w:rPr>
        <w:t>501</w:t>
      </w:r>
      <w:r w:rsidR="009E5B6F">
        <w:rPr>
          <w:rFonts w:ascii="Arial" w:hAnsi="Arial" w:cs="Arial"/>
          <w:noProof/>
          <w:sz w:val="16"/>
          <w:szCs w:val="16"/>
        </w:rPr>
        <w:t>.</w:t>
      </w:r>
      <w:r w:rsidR="004559F2">
        <w:rPr>
          <w:rFonts w:ascii="Arial" w:hAnsi="Arial" w:cs="Arial"/>
          <w:noProof/>
          <w:sz w:val="16"/>
          <w:szCs w:val="16"/>
        </w:rPr>
        <w:t>0</w:t>
      </w:r>
      <w:r w:rsidR="0073099D">
        <w:rPr>
          <w:rFonts w:ascii="Arial" w:hAnsi="Arial" w:cs="Arial"/>
          <w:noProof/>
          <w:sz w:val="16"/>
          <w:szCs w:val="16"/>
        </w:rPr>
        <w:t>0313</w:t>
      </w:r>
      <w:r w:rsidR="00441C4A">
        <w:rPr>
          <w:rFonts w:ascii="Arial" w:hAnsi="Arial" w:cs="Arial"/>
          <w:noProof/>
          <w:sz w:val="16"/>
          <w:szCs w:val="16"/>
        </w:rPr>
        <w:t>-00/201</w:t>
      </w:r>
      <w:r w:rsidR="00A9760A">
        <w:rPr>
          <w:rFonts w:ascii="Arial" w:hAnsi="Arial" w:cs="Arial"/>
          <w:noProof/>
          <w:sz w:val="16"/>
          <w:szCs w:val="16"/>
        </w:rPr>
        <w:t>3</w:t>
      </w:r>
      <w:r w:rsidR="00441C4A">
        <w:rPr>
          <w:rFonts w:ascii="Arial" w:hAnsi="Arial" w:cs="Arial"/>
          <w:noProof/>
          <w:sz w:val="16"/>
          <w:szCs w:val="16"/>
        </w:rPr>
        <w:t>/</w:t>
      </w:r>
      <w:r w:rsidR="004559F2">
        <w:rPr>
          <w:rFonts w:ascii="Arial" w:hAnsi="Arial" w:cs="Arial"/>
          <w:noProof/>
          <w:sz w:val="16"/>
          <w:szCs w:val="16"/>
        </w:rPr>
        <w:t>SE</w:t>
      </w:r>
      <w:r w:rsidR="0073099D">
        <w:rPr>
          <w:rFonts w:ascii="Arial" w:hAnsi="Arial" w:cs="Arial"/>
          <w:noProof/>
          <w:sz w:val="16"/>
          <w:szCs w:val="16"/>
        </w:rPr>
        <w:t>SDEC</w:t>
      </w:r>
      <w:r w:rsidR="008A52AE" w:rsidRPr="008A52AE">
        <w:rPr>
          <w:rFonts w:ascii="Arial" w:hAnsi="Arial" w:cs="Arial"/>
          <w:noProof/>
          <w:sz w:val="16"/>
          <w:szCs w:val="16"/>
        </w:rPr>
        <w:t>/RO</w:t>
      </w:r>
    </w:p>
    <w:p w:rsidR="009D2314" w:rsidRPr="009A54D1" w:rsidRDefault="009D2314" w:rsidP="008A52AE">
      <w:pPr>
        <w:jc w:val="both"/>
        <w:rPr>
          <w:rFonts w:ascii="Arial" w:hAnsi="Arial" w:cs="Arial"/>
          <w:sz w:val="16"/>
          <w:szCs w:val="16"/>
        </w:rPr>
      </w:pPr>
    </w:p>
    <w:p w:rsidR="009D2314" w:rsidRPr="00F723D7" w:rsidRDefault="002E300A" w:rsidP="0073099D">
      <w:pPr>
        <w:pStyle w:val="Corpodetexto21"/>
        <w:jc w:val="both"/>
        <w:rPr>
          <w:rFonts w:ascii="Arial" w:hAnsi="Arial" w:cs="Arial"/>
          <w:b/>
          <w:color w:val="FF0000"/>
          <w:sz w:val="16"/>
          <w:szCs w:val="16"/>
        </w:rPr>
      </w:pPr>
      <w:r w:rsidRPr="009A54D1">
        <w:rPr>
          <w:rFonts w:ascii="Arial" w:hAnsi="Arial" w:cs="Arial"/>
          <w:sz w:val="16"/>
          <w:szCs w:val="16"/>
        </w:rPr>
        <w:t>Pelo presente instrumento</w:t>
      </w:r>
      <w:r w:rsidRPr="00F723D7">
        <w:rPr>
          <w:rFonts w:ascii="Arial" w:hAnsi="Arial" w:cs="Arial"/>
          <w:sz w:val="16"/>
          <w:szCs w:val="16"/>
        </w:rPr>
        <w:t xml:space="preserve">, o Estado de Rondônia, através da SUPERINTENDÊNCIA ESTADUAL DE COMPRAS E LICITAÇÕES – SUPEL </w:t>
      </w:r>
      <w:r w:rsidRPr="00F723D7">
        <w:rPr>
          <w:rFonts w:ascii="Arial" w:hAnsi="Arial" w:cs="Arial"/>
          <w:color w:val="000000"/>
          <w:sz w:val="16"/>
          <w:szCs w:val="16"/>
        </w:rPr>
        <w:t xml:space="preserve">situada à </w:t>
      </w:r>
      <w:r w:rsidRPr="00F723D7">
        <w:rPr>
          <w:rFonts w:ascii="Arial" w:hAnsi="Arial" w:cs="Arial"/>
          <w:sz w:val="16"/>
          <w:szCs w:val="16"/>
        </w:rPr>
        <w:t xml:space="preserve">AV. FARQUAR N° 2986 COMPLEXO </w:t>
      </w:r>
      <w:r w:rsidRPr="0073099D">
        <w:rPr>
          <w:rFonts w:ascii="Arial" w:hAnsi="Arial" w:cs="Arial"/>
          <w:sz w:val="16"/>
          <w:szCs w:val="16"/>
        </w:rPr>
        <w:t>RIO MADEIRA EDIFÍCIO</w:t>
      </w:r>
      <w:r w:rsidR="00624815" w:rsidRPr="0073099D">
        <w:rPr>
          <w:rFonts w:ascii="Arial" w:hAnsi="Arial" w:cs="Arial"/>
          <w:sz w:val="16"/>
          <w:szCs w:val="16"/>
        </w:rPr>
        <w:t>, CURVO 03</w:t>
      </w:r>
      <w:r w:rsidRPr="0073099D">
        <w:rPr>
          <w:rFonts w:ascii="Arial" w:hAnsi="Arial" w:cs="Arial"/>
          <w:sz w:val="16"/>
          <w:szCs w:val="16"/>
        </w:rPr>
        <w:t xml:space="preserve"> RIO JAMARI 1º ANDAR – BAIRRO: PEDRINHAS, neste ato representado pelo </w:t>
      </w:r>
      <w:r w:rsidRPr="0073099D">
        <w:rPr>
          <w:rFonts w:ascii="Arial" w:hAnsi="Arial" w:cs="Arial"/>
          <w:b/>
          <w:bCs/>
          <w:sz w:val="16"/>
          <w:szCs w:val="16"/>
        </w:rPr>
        <w:t>Superintendente da SUPEL</w:t>
      </w:r>
      <w:r w:rsidRPr="0073099D">
        <w:rPr>
          <w:rFonts w:ascii="Arial" w:hAnsi="Arial" w:cs="Arial"/>
          <w:sz w:val="16"/>
          <w:szCs w:val="16"/>
        </w:rPr>
        <w:t xml:space="preserve">, Senhor Márcio Rogério Gabriel e a(s) empresa(s) qualificada(s) no Anexo Único desta Ata resolvem </w:t>
      </w:r>
      <w:r w:rsidRPr="0073099D">
        <w:rPr>
          <w:rFonts w:ascii="Arial" w:hAnsi="Arial" w:cs="Arial"/>
          <w:b/>
          <w:bCs/>
          <w:sz w:val="16"/>
          <w:szCs w:val="16"/>
        </w:rPr>
        <w:t>REGISTRAR O PREÇ</w:t>
      </w:r>
      <w:r w:rsidR="00F17DD3" w:rsidRPr="0073099D">
        <w:rPr>
          <w:rFonts w:ascii="Arial" w:hAnsi="Arial" w:cs="Arial"/>
          <w:b/>
          <w:bCs/>
          <w:sz w:val="16"/>
          <w:szCs w:val="16"/>
        </w:rPr>
        <w:t xml:space="preserve">O </w:t>
      </w:r>
      <w:r w:rsidR="0033741B" w:rsidRPr="0073099D">
        <w:rPr>
          <w:rFonts w:ascii="Arial" w:hAnsi="Arial" w:cs="Arial"/>
          <w:sz w:val="16"/>
          <w:szCs w:val="16"/>
        </w:rPr>
        <w:t>para futura e eventual</w:t>
      </w:r>
      <w:r w:rsidR="0073099D" w:rsidRPr="0073099D">
        <w:rPr>
          <w:rFonts w:ascii="Arial" w:hAnsi="Arial" w:cs="Arial"/>
          <w:sz w:val="16"/>
          <w:szCs w:val="16"/>
        </w:rPr>
        <w:t xml:space="preserve"> </w:t>
      </w:r>
      <w:r w:rsidR="0073099D">
        <w:rPr>
          <w:rFonts w:ascii="Arial" w:hAnsi="Arial" w:cs="Arial"/>
          <w:sz w:val="16"/>
          <w:szCs w:val="16"/>
        </w:rPr>
        <w:t>a</w:t>
      </w:r>
      <w:r w:rsidR="0073099D" w:rsidRPr="0073099D">
        <w:rPr>
          <w:rFonts w:ascii="Arial" w:hAnsi="Arial" w:cs="Arial"/>
          <w:sz w:val="16"/>
          <w:szCs w:val="16"/>
        </w:rPr>
        <w:t>quisição de material de consumo (capacetes), para atender as necessidades do policiamento ostensivo e motociclistas da Polícia Militar de Rondônia, a pedido da Secretaria de Segurança, Defesa e Cidadania– SESDEC</w:t>
      </w:r>
      <w:r w:rsidR="00F723D7" w:rsidRPr="00F723D7">
        <w:rPr>
          <w:rFonts w:ascii="Arial" w:hAnsi="Arial" w:cs="Arial"/>
          <w:b/>
          <w:sz w:val="16"/>
          <w:szCs w:val="16"/>
        </w:rPr>
        <w:t xml:space="preserve">, </w:t>
      </w:r>
      <w:r w:rsidRPr="00F723D7">
        <w:rPr>
          <w:rFonts w:ascii="Arial" w:hAnsi="Arial" w:cs="Arial"/>
          <w:sz w:val="16"/>
          <w:szCs w:val="16"/>
        </w:rPr>
        <w:t xml:space="preserve">conforme Anexo </w:t>
      </w:r>
      <w:r w:rsidR="002D19E7" w:rsidRPr="00F723D7">
        <w:rPr>
          <w:rFonts w:ascii="Arial" w:hAnsi="Arial" w:cs="Arial"/>
          <w:sz w:val="16"/>
          <w:szCs w:val="16"/>
        </w:rPr>
        <w:t>I e II</w:t>
      </w:r>
      <w:r w:rsidRPr="00F723D7">
        <w:rPr>
          <w:rFonts w:ascii="Arial" w:hAnsi="Arial" w:cs="Arial"/>
          <w:sz w:val="16"/>
          <w:szCs w:val="16"/>
        </w:rPr>
        <w:t xml:space="preserve"> desta ata, atendendo as condições previstas no instrumento convocatório e as constantes nesta Ata de Registro de Preços, sujeitando-se as partes às normas constantes da Lei nº. 8.666/93 e suas alterações, Decreto Estadual nº 1</w:t>
      </w:r>
      <w:r w:rsidR="0096128C" w:rsidRPr="00F723D7">
        <w:rPr>
          <w:rFonts w:ascii="Arial" w:hAnsi="Arial" w:cs="Arial"/>
          <w:sz w:val="16"/>
          <w:szCs w:val="16"/>
        </w:rPr>
        <w:t>8.340/13</w:t>
      </w:r>
      <w:r w:rsidRPr="00F723D7">
        <w:rPr>
          <w:rFonts w:ascii="Arial" w:hAnsi="Arial" w:cs="Arial"/>
          <w:sz w:val="16"/>
          <w:szCs w:val="16"/>
        </w:rPr>
        <w:t xml:space="preserve"> e suas alterações e em conformidade com as disposições a seguir.</w:t>
      </w:r>
    </w:p>
    <w:p w:rsidR="009D2314" w:rsidRPr="00F723D7" w:rsidRDefault="009D2314" w:rsidP="009D2314">
      <w:pPr>
        <w:ind w:right="-121"/>
        <w:jc w:val="both"/>
        <w:rPr>
          <w:rFonts w:ascii="Arial" w:hAnsi="Arial" w:cs="Arial"/>
          <w:sz w:val="16"/>
          <w:szCs w:val="16"/>
        </w:rPr>
      </w:pPr>
    </w:p>
    <w:p w:rsidR="00AA5CD4" w:rsidRPr="00F723D7"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33741B" w:rsidRDefault="008A52AE" w:rsidP="00524202">
      <w:pPr>
        <w:jc w:val="both"/>
        <w:rPr>
          <w:rFonts w:ascii="Arial" w:hAnsi="Arial" w:cs="Arial"/>
          <w:sz w:val="16"/>
          <w:szCs w:val="16"/>
        </w:rPr>
      </w:pPr>
      <w:r w:rsidRPr="008A52AE">
        <w:rPr>
          <w:rFonts w:ascii="Arial" w:hAnsi="Arial" w:cs="Arial"/>
          <w:b/>
          <w:bCs/>
          <w:color w:val="000000"/>
          <w:sz w:val="16"/>
          <w:szCs w:val="16"/>
        </w:rPr>
        <w:t xml:space="preserve">REGISTRAR O </w:t>
      </w:r>
      <w:r w:rsidRPr="008A52AE">
        <w:rPr>
          <w:rFonts w:ascii="Arial" w:hAnsi="Arial" w:cs="Arial"/>
          <w:b/>
          <w:bCs/>
          <w:sz w:val="16"/>
          <w:szCs w:val="16"/>
        </w:rPr>
        <w:t xml:space="preserve">PREÇO </w:t>
      </w:r>
      <w:r w:rsidRPr="008A52AE">
        <w:rPr>
          <w:rFonts w:ascii="Arial" w:hAnsi="Arial" w:cs="Arial"/>
          <w:sz w:val="16"/>
          <w:szCs w:val="16"/>
        </w:rPr>
        <w:t xml:space="preserve">para </w:t>
      </w:r>
      <w:r w:rsidR="0033741B" w:rsidRPr="0033741B">
        <w:rPr>
          <w:rFonts w:ascii="Arial" w:hAnsi="Arial" w:cs="Arial"/>
          <w:sz w:val="16"/>
          <w:szCs w:val="16"/>
        </w:rPr>
        <w:t xml:space="preserve">futura e eventual </w:t>
      </w:r>
      <w:r w:rsidR="004559F2">
        <w:rPr>
          <w:rFonts w:ascii="Arial" w:hAnsi="Arial" w:cs="Arial"/>
          <w:sz w:val="16"/>
          <w:szCs w:val="16"/>
        </w:rPr>
        <w:t>a</w:t>
      </w:r>
      <w:proofErr w:type="spellStart"/>
      <w:r w:rsidR="004559F2" w:rsidRPr="004559F2">
        <w:rPr>
          <w:rFonts w:ascii="Arial" w:hAnsi="Arial" w:cs="Arial"/>
          <w:sz w:val="16"/>
          <w:szCs w:val="16"/>
          <w:lang w:val="es-BO"/>
        </w:rPr>
        <w:t>quisição</w:t>
      </w:r>
      <w:proofErr w:type="spellEnd"/>
      <w:r w:rsidR="004559F2" w:rsidRPr="004559F2">
        <w:rPr>
          <w:rFonts w:ascii="Arial" w:hAnsi="Arial" w:cs="Arial"/>
          <w:sz w:val="16"/>
          <w:szCs w:val="16"/>
          <w:lang w:val="es-BO"/>
        </w:rPr>
        <w:t xml:space="preserve"> de </w:t>
      </w:r>
      <w:r w:rsidR="0073099D" w:rsidRPr="0073099D">
        <w:rPr>
          <w:rFonts w:ascii="Arial" w:hAnsi="Arial" w:cs="Arial"/>
          <w:sz w:val="16"/>
          <w:szCs w:val="16"/>
        </w:rPr>
        <w:t>material de consumo (capacetes), para atender as necessidades do policiamento ostensivo e motociclistas da Polícia Militar de Rondônia, a pedido da Secretaria de Segurança, Defesa e Cidadania– SESDEC</w:t>
      </w:r>
      <w:r w:rsidR="0073099D">
        <w:rPr>
          <w:rFonts w:ascii="Arial" w:hAnsi="Arial" w:cs="Arial"/>
          <w:sz w:val="16"/>
          <w:szCs w:val="16"/>
        </w:rPr>
        <w:t>.</w:t>
      </w:r>
    </w:p>
    <w:p w:rsidR="0073099D" w:rsidRPr="009A54D1" w:rsidRDefault="0073099D"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73099D" w:rsidP="009D2314">
      <w:pPr>
        <w:ind w:right="-1"/>
        <w:jc w:val="both"/>
        <w:rPr>
          <w:rFonts w:ascii="Arial" w:hAnsi="Arial" w:cs="Arial"/>
          <w:sz w:val="16"/>
          <w:szCs w:val="16"/>
        </w:rPr>
      </w:pPr>
      <w:r>
        <w:rPr>
          <w:rFonts w:ascii="Arial" w:hAnsi="Arial" w:cs="Arial"/>
          <w:b/>
          <w:bCs/>
          <w:sz w:val="16"/>
          <w:szCs w:val="16"/>
        </w:rPr>
        <w:t>1</w:t>
      </w:r>
      <w:r w:rsidR="009D2314" w:rsidRPr="009A54D1">
        <w:rPr>
          <w:rFonts w:ascii="Arial" w:hAnsi="Arial" w:cs="Arial"/>
          <w:b/>
          <w:bCs/>
          <w:sz w:val="16"/>
          <w:szCs w:val="16"/>
        </w:rPr>
        <w:t>.1.</w:t>
      </w:r>
      <w:r w:rsidR="009D2314"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009D2314" w:rsidRPr="009A54D1">
        <w:rPr>
          <w:rFonts w:ascii="Arial" w:hAnsi="Arial" w:cs="Arial"/>
          <w:b/>
          <w:bCs/>
          <w:sz w:val="16"/>
          <w:szCs w:val="16"/>
        </w:rPr>
        <w:t>12</w:t>
      </w:r>
      <w:r w:rsidR="00C81030" w:rsidRPr="009A54D1">
        <w:rPr>
          <w:rFonts w:ascii="Arial" w:hAnsi="Arial" w:cs="Arial"/>
          <w:b/>
          <w:bCs/>
          <w:sz w:val="16"/>
          <w:szCs w:val="16"/>
        </w:rPr>
        <w:t xml:space="preserve"> (doze)</w:t>
      </w:r>
      <w:r w:rsidR="009D2314" w:rsidRPr="009A54D1">
        <w:rPr>
          <w:rFonts w:ascii="Arial" w:hAnsi="Arial" w:cs="Arial"/>
          <w:b/>
          <w:bCs/>
          <w:sz w:val="16"/>
          <w:szCs w:val="16"/>
        </w:rPr>
        <w:t xml:space="preserve"> </w:t>
      </w:r>
      <w:r w:rsidR="00C53CAF" w:rsidRPr="009A54D1">
        <w:rPr>
          <w:rFonts w:ascii="Arial" w:hAnsi="Arial" w:cs="Arial"/>
          <w:b/>
          <w:bCs/>
          <w:sz w:val="16"/>
          <w:szCs w:val="16"/>
        </w:rPr>
        <w:t>meses</w:t>
      </w:r>
      <w:r w:rsidR="009D2314" w:rsidRPr="009A54D1">
        <w:rPr>
          <w:rFonts w:ascii="Arial" w:hAnsi="Arial" w:cs="Arial"/>
          <w:b/>
          <w:bCs/>
          <w:sz w:val="16"/>
          <w:szCs w:val="16"/>
        </w:rPr>
        <w:t>,</w:t>
      </w:r>
      <w:r w:rsidR="009D2314"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009D2314"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A9760A" w:rsidRPr="009A54D1" w:rsidRDefault="00A9760A" w:rsidP="00A9760A">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 O PRAZO E LOCAL DE ENTREGA</w:t>
      </w:r>
    </w:p>
    <w:p w:rsidR="00A9760A" w:rsidRPr="009A54D1" w:rsidRDefault="00A9760A" w:rsidP="00A9760A">
      <w:pPr>
        <w:pStyle w:val="Recuodecorpodetexto3"/>
        <w:spacing w:after="0"/>
        <w:ind w:left="0"/>
        <w:rPr>
          <w:b/>
          <w:bCs/>
          <w:sz w:val="16"/>
          <w:szCs w:val="16"/>
        </w:rPr>
      </w:pPr>
      <w:r w:rsidRPr="009A54D1">
        <w:rPr>
          <w:sz w:val="16"/>
          <w:szCs w:val="16"/>
        </w:rPr>
        <w:t xml:space="preserve">6.1. No recebimento e aceitação de qualquer item, objeto desta Ata de Registro de Preços, serão observadas as especificações contidas no instrumento convocatório. </w:t>
      </w:r>
      <w:r w:rsidRPr="009A54D1">
        <w:rPr>
          <w:b/>
          <w:bCs/>
          <w:sz w:val="16"/>
          <w:szCs w:val="16"/>
        </w:rPr>
        <w:t> </w:t>
      </w:r>
    </w:p>
    <w:p w:rsidR="0073099D" w:rsidRDefault="00A9760A" w:rsidP="0073099D">
      <w:pPr>
        <w:pStyle w:val="Corpodetexto3"/>
        <w:numPr>
          <w:ilvl w:val="1"/>
          <w:numId w:val="19"/>
        </w:numPr>
        <w:tabs>
          <w:tab w:val="left" w:pos="900"/>
        </w:tabs>
        <w:ind w:right="47"/>
        <w:rPr>
          <w:rFonts w:ascii="Arial" w:hAnsi="Arial" w:cs="Arial"/>
          <w:sz w:val="16"/>
          <w:szCs w:val="16"/>
        </w:rPr>
      </w:pPr>
      <w:r w:rsidRPr="0073099D">
        <w:rPr>
          <w:rFonts w:ascii="Arial" w:hAnsi="Arial" w:cs="Arial"/>
          <w:sz w:val="16"/>
          <w:szCs w:val="16"/>
        </w:rPr>
        <w:t xml:space="preserve">Expedida a Nota de Empenho, o recebimento de seu objeto ficará condicionado </w:t>
      </w:r>
      <w:proofErr w:type="gramStart"/>
      <w:r w:rsidRPr="0073099D">
        <w:rPr>
          <w:rFonts w:ascii="Arial" w:hAnsi="Arial" w:cs="Arial"/>
          <w:sz w:val="16"/>
          <w:szCs w:val="16"/>
        </w:rPr>
        <w:t>a</w:t>
      </w:r>
      <w:proofErr w:type="gramEnd"/>
      <w:r w:rsidRPr="0073099D">
        <w:rPr>
          <w:rFonts w:ascii="Arial" w:hAnsi="Arial" w:cs="Arial"/>
          <w:sz w:val="16"/>
          <w:szCs w:val="16"/>
        </w:rPr>
        <w:t xml:space="preserve"> observância das normas contidas no art. 40, inciso XVI, c/c o art. 73 inciso II, “a” e “b”, da Lei 8.666/93 e alterações.</w:t>
      </w:r>
    </w:p>
    <w:p w:rsidR="0073099D" w:rsidRDefault="0073099D" w:rsidP="0073099D">
      <w:pPr>
        <w:pStyle w:val="Corpodetexto3"/>
        <w:tabs>
          <w:tab w:val="left" w:pos="900"/>
        </w:tabs>
        <w:ind w:right="47"/>
        <w:rPr>
          <w:rFonts w:ascii="Arial" w:hAnsi="Arial" w:cs="Arial"/>
          <w:sz w:val="16"/>
          <w:szCs w:val="16"/>
        </w:rPr>
      </w:pPr>
    </w:p>
    <w:p w:rsidR="0073099D" w:rsidRPr="0073099D" w:rsidRDefault="00A9760A" w:rsidP="0073099D">
      <w:pPr>
        <w:pStyle w:val="Corpodetexto3"/>
        <w:numPr>
          <w:ilvl w:val="1"/>
          <w:numId w:val="19"/>
        </w:numPr>
        <w:tabs>
          <w:tab w:val="left" w:pos="900"/>
        </w:tabs>
        <w:ind w:right="47"/>
        <w:rPr>
          <w:rFonts w:ascii="Arial" w:hAnsi="Arial" w:cs="Arial"/>
          <w:sz w:val="16"/>
          <w:szCs w:val="16"/>
        </w:rPr>
      </w:pPr>
      <w:r w:rsidRPr="0073099D">
        <w:rPr>
          <w:rFonts w:ascii="Arial" w:hAnsi="Arial" w:cs="Arial"/>
          <w:b/>
          <w:bCs/>
          <w:sz w:val="16"/>
          <w:szCs w:val="16"/>
        </w:rPr>
        <w:t>PRAZO DE ENTREGA</w:t>
      </w:r>
      <w:r w:rsidRPr="0073099D">
        <w:rPr>
          <w:rFonts w:ascii="Arial" w:hAnsi="Arial" w:cs="Arial"/>
          <w:b/>
          <w:sz w:val="16"/>
          <w:szCs w:val="16"/>
        </w:rPr>
        <w:t xml:space="preserve">: </w:t>
      </w:r>
      <w:r w:rsidR="0073099D" w:rsidRPr="0073099D">
        <w:rPr>
          <w:rFonts w:ascii="Arial" w:hAnsi="Arial" w:cs="Arial"/>
          <w:bCs/>
          <w:sz w:val="16"/>
          <w:szCs w:val="16"/>
        </w:rPr>
        <w:t>O objeto deverá ser entregue no prazo de 10 (dez) dias</w:t>
      </w:r>
      <w:r w:rsidR="0073099D" w:rsidRPr="0073099D">
        <w:rPr>
          <w:rFonts w:ascii="Arial" w:hAnsi="Arial" w:cs="Arial"/>
          <w:sz w:val="16"/>
          <w:szCs w:val="16"/>
        </w:rPr>
        <w:t xml:space="preserve"> contados do recebimento da nota de empenho (NE), bem assim, os quantitativos oriundos das ordens de fornecimentos serão entregues em sua totalidade de uma só vez.</w:t>
      </w:r>
    </w:p>
    <w:p w:rsidR="0073099D" w:rsidRPr="0073099D" w:rsidRDefault="0073099D" w:rsidP="0073099D">
      <w:pPr>
        <w:pStyle w:val="PargrafodaLista"/>
        <w:rPr>
          <w:rFonts w:ascii="Arial" w:hAnsi="Arial" w:cs="Arial"/>
          <w:b/>
          <w:sz w:val="16"/>
          <w:szCs w:val="16"/>
        </w:rPr>
      </w:pPr>
    </w:p>
    <w:p w:rsidR="00A9760A" w:rsidRPr="0073099D" w:rsidRDefault="00A9760A" w:rsidP="0073099D">
      <w:pPr>
        <w:pStyle w:val="Corpodetexto3"/>
        <w:numPr>
          <w:ilvl w:val="1"/>
          <w:numId w:val="19"/>
        </w:numPr>
        <w:tabs>
          <w:tab w:val="left" w:pos="900"/>
        </w:tabs>
        <w:ind w:right="47"/>
        <w:rPr>
          <w:rFonts w:ascii="Arial" w:hAnsi="Arial" w:cs="Arial"/>
          <w:sz w:val="16"/>
          <w:szCs w:val="16"/>
        </w:rPr>
      </w:pPr>
      <w:r w:rsidRPr="0073099D">
        <w:rPr>
          <w:rFonts w:ascii="Arial" w:hAnsi="Arial" w:cs="Arial"/>
          <w:b/>
          <w:sz w:val="16"/>
          <w:szCs w:val="16"/>
        </w:rPr>
        <w:t>LOCAL/HORÁRIOS:</w:t>
      </w:r>
      <w:r w:rsidRPr="0073099D">
        <w:rPr>
          <w:rFonts w:ascii="Arial" w:hAnsi="Arial" w:cs="Arial"/>
          <w:sz w:val="16"/>
          <w:szCs w:val="16"/>
        </w:rPr>
        <w:t xml:space="preserve"> </w:t>
      </w:r>
      <w:r w:rsidR="0073099D" w:rsidRPr="0073099D">
        <w:rPr>
          <w:rFonts w:ascii="Arial" w:hAnsi="Arial" w:cs="Arial"/>
          <w:sz w:val="16"/>
          <w:szCs w:val="16"/>
        </w:rPr>
        <w:t xml:space="preserve">O objeto deverá ser entregue no seguinte endereço: Almoxarifado Central do Governo de Rondônia – Rua: Antônio Lacerda; n°. 4168; Bairro: Setor Industrial, na cidade de Porto Velho – RO, no horário das </w:t>
      </w:r>
      <w:proofErr w:type="gramStart"/>
      <w:r w:rsidR="0073099D" w:rsidRPr="0073099D">
        <w:rPr>
          <w:rFonts w:ascii="Arial" w:hAnsi="Arial" w:cs="Arial"/>
          <w:sz w:val="16"/>
          <w:szCs w:val="16"/>
        </w:rPr>
        <w:t>7:30</w:t>
      </w:r>
      <w:proofErr w:type="gramEnd"/>
      <w:r w:rsidR="0073099D" w:rsidRPr="0073099D">
        <w:rPr>
          <w:rFonts w:ascii="Arial" w:hAnsi="Arial" w:cs="Arial"/>
          <w:sz w:val="16"/>
          <w:szCs w:val="16"/>
        </w:rPr>
        <w:t xml:space="preserve"> às 13:30 horas</w:t>
      </w:r>
    </w:p>
    <w:p w:rsidR="0010504A" w:rsidRDefault="0010504A" w:rsidP="00CB739B">
      <w:pPr>
        <w:ind w:left="540" w:firstLine="27"/>
        <w:jc w:val="both"/>
        <w:rPr>
          <w:rFonts w:ascii="Arial" w:hAnsi="Arial" w:cs="Arial"/>
          <w:sz w:val="16"/>
          <w:szCs w:val="16"/>
        </w:rPr>
      </w:pPr>
    </w:p>
    <w:p w:rsidR="009D2314" w:rsidRPr="009A54D1" w:rsidRDefault="009D2314" w:rsidP="00A9760A">
      <w:pPr>
        <w:pStyle w:val="PargrafodaLista"/>
        <w:ind w:left="0"/>
        <w:jc w:val="both"/>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lastRenderedPageBreak/>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735028" w:rsidRPr="0098365C" w:rsidRDefault="00735028" w:rsidP="00735028">
      <w:pPr>
        <w:pStyle w:val="PargrafodaLista"/>
        <w:numPr>
          <w:ilvl w:val="1"/>
          <w:numId w:val="36"/>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35028" w:rsidRDefault="00735028" w:rsidP="00735028">
      <w:pPr>
        <w:pStyle w:val="PargrafodaLista"/>
        <w:suppressAutoHyphens/>
        <w:spacing w:line="100" w:lineRule="atLeast"/>
        <w:ind w:left="360" w:right="47"/>
        <w:jc w:val="both"/>
        <w:rPr>
          <w:rFonts w:ascii="Arial" w:hAnsi="Arial" w:cs="Arial"/>
          <w:color w:val="000000"/>
          <w:sz w:val="16"/>
          <w:szCs w:val="16"/>
        </w:rPr>
      </w:pPr>
    </w:p>
    <w:p w:rsidR="00735028" w:rsidRDefault="00735028" w:rsidP="00735028">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35028" w:rsidRDefault="00735028" w:rsidP="00735028">
      <w:pPr>
        <w:pStyle w:val="PargrafodaLista1"/>
        <w:ind w:left="705"/>
        <w:jc w:val="both"/>
        <w:rPr>
          <w:rFonts w:ascii="Arial" w:hAnsi="Arial" w:cs="Arial"/>
          <w:color w:val="000000"/>
          <w:sz w:val="16"/>
          <w:szCs w:val="16"/>
        </w:rPr>
      </w:pPr>
    </w:p>
    <w:p w:rsidR="00735028" w:rsidRDefault="00735028" w:rsidP="00735028">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35028" w:rsidRDefault="00735028" w:rsidP="00735028">
      <w:pPr>
        <w:pStyle w:val="PargrafodaLista1"/>
        <w:rPr>
          <w:rFonts w:ascii="Arial" w:hAnsi="Arial" w:cs="Arial"/>
          <w:color w:val="000000"/>
          <w:sz w:val="16"/>
          <w:szCs w:val="16"/>
        </w:rPr>
      </w:pPr>
    </w:p>
    <w:p w:rsidR="00735028" w:rsidRDefault="00735028" w:rsidP="00735028">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Pr="005E2FA0">
        <w:rPr>
          <w:rFonts w:ascii="Arial" w:hAnsi="Arial" w:cs="Arial"/>
          <w:color w:val="000000"/>
          <w:sz w:val="16"/>
          <w:szCs w:val="16"/>
        </w:rPr>
        <w:t>Caberá ao órgão que se utilizar da ata, verificar a vantagem econômica da adesão a este Registro de Preço.”</w:t>
      </w:r>
      <w:proofErr w:type="gramEnd"/>
    </w:p>
    <w:p w:rsidR="00735028" w:rsidRPr="00FA5901" w:rsidRDefault="00735028" w:rsidP="00735028">
      <w:pPr>
        <w:pStyle w:val="PargrafodaLista"/>
        <w:ind w:left="360"/>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w:t>
      </w:r>
      <w:r w:rsidR="00FE0C76">
        <w:rPr>
          <w:rFonts w:ascii="Arial" w:hAnsi="Arial" w:cs="Arial"/>
          <w:sz w:val="16"/>
          <w:szCs w:val="16"/>
        </w:rPr>
        <w:t>Além das obrigações constantes no termo de referência e edital de licitações, a detentora deverá 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33741B" w:rsidRDefault="00A9760A" w:rsidP="001D515A">
      <w:pPr>
        <w:rPr>
          <w:rFonts w:ascii="Arial" w:hAnsi="Arial" w:cs="Arial"/>
          <w:sz w:val="16"/>
          <w:szCs w:val="16"/>
        </w:rPr>
      </w:pPr>
      <w:r w:rsidRPr="00A9760A">
        <w:rPr>
          <w:rFonts w:ascii="Arial" w:hAnsi="Arial" w:cs="Arial"/>
          <w:sz w:val="16"/>
          <w:szCs w:val="16"/>
        </w:rPr>
        <w:t xml:space="preserve">Secretaria de Estado </w:t>
      </w:r>
      <w:r w:rsidR="004559F2">
        <w:rPr>
          <w:rFonts w:ascii="Arial" w:hAnsi="Arial" w:cs="Arial"/>
          <w:sz w:val="16"/>
          <w:szCs w:val="16"/>
        </w:rPr>
        <w:t>da S</w:t>
      </w:r>
      <w:r w:rsidR="0073099D">
        <w:rPr>
          <w:rFonts w:ascii="Arial" w:hAnsi="Arial" w:cs="Arial"/>
          <w:sz w:val="16"/>
          <w:szCs w:val="16"/>
        </w:rPr>
        <w:t>egurança, Defesa e Cidadania</w:t>
      </w:r>
      <w:r w:rsidRPr="00A9760A">
        <w:rPr>
          <w:rFonts w:ascii="Arial" w:hAnsi="Arial" w:cs="Arial"/>
          <w:sz w:val="16"/>
          <w:szCs w:val="16"/>
        </w:rPr>
        <w:t xml:space="preserve"> </w:t>
      </w:r>
      <w:r w:rsidR="0033741B" w:rsidRPr="0033741B">
        <w:rPr>
          <w:rFonts w:ascii="Arial" w:hAnsi="Arial" w:cs="Arial"/>
          <w:sz w:val="16"/>
          <w:szCs w:val="16"/>
        </w:rPr>
        <w:t xml:space="preserve">– </w:t>
      </w:r>
      <w:r w:rsidR="004559F2">
        <w:rPr>
          <w:rFonts w:ascii="Arial" w:hAnsi="Arial" w:cs="Arial"/>
          <w:b/>
          <w:sz w:val="16"/>
          <w:szCs w:val="16"/>
        </w:rPr>
        <w:t>SE</w:t>
      </w:r>
      <w:r w:rsidR="0073099D">
        <w:rPr>
          <w:rFonts w:ascii="Arial" w:hAnsi="Arial" w:cs="Arial"/>
          <w:b/>
          <w:sz w:val="16"/>
          <w:szCs w:val="16"/>
        </w:rPr>
        <w:t>SDEC.</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Fazem parte integrante desta Ata, para todos os efeitos legais: o Edital de Licitação e seus anexos, bem como, o ANEXO </w:t>
      </w:r>
      <w:r w:rsidR="0033741B">
        <w:rPr>
          <w:rFonts w:ascii="Arial" w:hAnsi="Arial" w:cs="Arial"/>
          <w:color w:val="000000"/>
          <w:sz w:val="16"/>
          <w:szCs w:val="16"/>
        </w:rPr>
        <w:t>I</w:t>
      </w:r>
      <w:r w:rsidR="009D2314" w:rsidRPr="009A54D1">
        <w:rPr>
          <w:rFonts w:ascii="Arial" w:hAnsi="Arial" w:cs="Arial"/>
          <w:color w:val="000000"/>
          <w:sz w:val="16"/>
          <w:szCs w:val="16"/>
        </w:rPr>
        <w:t xml:space="preserve">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r w:rsidR="0033741B">
        <w:rPr>
          <w:rFonts w:ascii="Arial" w:hAnsi="Arial" w:cs="Arial"/>
          <w:color w:val="000000"/>
          <w:sz w:val="16"/>
          <w:szCs w:val="16"/>
        </w:rPr>
        <w:t>, e ANEXO II que contém a especificação dos itens da ata</w:t>
      </w:r>
      <w:r w:rsidR="009D2314" w:rsidRPr="009A54D1">
        <w:rPr>
          <w:rFonts w:ascii="Arial" w:hAnsi="Arial" w:cs="Arial"/>
          <w:color w:val="000000"/>
          <w:sz w:val="16"/>
          <w:szCs w:val="16"/>
        </w:rPr>
        <w:t>.</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6423" w:rsidRDefault="00436423">
      <w:r>
        <w:separator/>
      </w:r>
    </w:p>
  </w:endnote>
  <w:endnote w:type="continuationSeparator" w:id="0">
    <w:p w:rsidR="00436423" w:rsidRDefault="004364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6423" w:rsidRDefault="00436423">
      <w:r>
        <w:separator/>
      </w:r>
    </w:p>
  </w:footnote>
  <w:footnote w:type="continuationSeparator" w:id="0">
    <w:p w:rsidR="00436423" w:rsidRDefault="004364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423" w:rsidRDefault="0043642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504A"/>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44649"/>
    <w:rsid w:val="00150F0C"/>
    <w:rsid w:val="00154611"/>
    <w:rsid w:val="00154854"/>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769E8"/>
    <w:rsid w:val="0028355D"/>
    <w:rsid w:val="00284428"/>
    <w:rsid w:val="00286A75"/>
    <w:rsid w:val="00294FBA"/>
    <w:rsid w:val="002A1D6C"/>
    <w:rsid w:val="002A208A"/>
    <w:rsid w:val="002B37D9"/>
    <w:rsid w:val="002B5727"/>
    <w:rsid w:val="002B5A0D"/>
    <w:rsid w:val="002B736B"/>
    <w:rsid w:val="002C0603"/>
    <w:rsid w:val="002C214A"/>
    <w:rsid w:val="002C5AC0"/>
    <w:rsid w:val="002D19E7"/>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3741B"/>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36423"/>
    <w:rsid w:val="00441C4A"/>
    <w:rsid w:val="00447578"/>
    <w:rsid w:val="004475AA"/>
    <w:rsid w:val="0045067C"/>
    <w:rsid w:val="00450E20"/>
    <w:rsid w:val="004514D6"/>
    <w:rsid w:val="0045394B"/>
    <w:rsid w:val="004553F4"/>
    <w:rsid w:val="004559F2"/>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E1973"/>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6F7C"/>
    <w:rsid w:val="00577B89"/>
    <w:rsid w:val="00580D95"/>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099D"/>
    <w:rsid w:val="00735028"/>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322D"/>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50A"/>
    <w:rsid w:val="00817C09"/>
    <w:rsid w:val="0082072C"/>
    <w:rsid w:val="00826861"/>
    <w:rsid w:val="00835CCF"/>
    <w:rsid w:val="00842C6B"/>
    <w:rsid w:val="00843722"/>
    <w:rsid w:val="00843AD3"/>
    <w:rsid w:val="00844196"/>
    <w:rsid w:val="0085043A"/>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52A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E5B6F"/>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9760A"/>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3C89"/>
    <w:rsid w:val="00B3555D"/>
    <w:rsid w:val="00B4108C"/>
    <w:rsid w:val="00B42F48"/>
    <w:rsid w:val="00B43A4B"/>
    <w:rsid w:val="00B45EB1"/>
    <w:rsid w:val="00B475CD"/>
    <w:rsid w:val="00B47622"/>
    <w:rsid w:val="00B52C25"/>
    <w:rsid w:val="00B563B0"/>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264"/>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B739B"/>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1AFE"/>
    <w:rsid w:val="00F723D7"/>
    <w:rsid w:val="00F82523"/>
    <w:rsid w:val="00F8265F"/>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4B3E"/>
    <w:rsid w:val="00FB6738"/>
    <w:rsid w:val="00FC222E"/>
    <w:rsid w:val="00FC2946"/>
    <w:rsid w:val="00FD2E4C"/>
    <w:rsid w:val="00FD3BEC"/>
    <w:rsid w:val="00FD57B7"/>
    <w:rsid w:val="00FD5AAC"/>
    <w:rsid w:val="00FE0C76"/>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link w:val="Corpodetexto21Char"/>
    <w:rsid w:val="00F17DD3"/>
    <w:rPr>
      <w:sz w:val="24"/>
    </w:rPr>
  </w:style>
  <w:style w:type="paragraph" w:customStyle="1" w:styleId="Corpodetexto22">
    <w:name w:val="Corpo de texto 22"/>
    <w:basedOn w:val="Normal"/>
    <w:rsid w:val="00B276A5"/>
    <w:rPr>
      <w:sz w:val="24"/>
    </w:rPr>
  </w:style>
  <w:style w:type="character" w:customStyle="1" w:styleId="Corpodetexto21Char">
    <w:name w:val="Corpo de texto 21 Char"/>
    <w:link w:val="Corpodetexto21"/>
    <w:rsid w:val="0073099D"/>
    <w:rPr>
      <w:sz w:val="24"/>
      <w:szCs w:val="20"/>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2519</Words>
  <Characters>14304</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51217449272</cp:lastModifiedBy>
  <cp:revision>3</cp:revision>
  <cp:lastPrinted>2013-11-19T15:14:00Z</cp:lastPrinted>
  <dcterms:created xsi:type="dcterms:W3CDTF">2014-01-06T14:52:00Z</dcterms:created>
  <dcterms:modified xsi:type="dcterms:W3CDTF">2014-01-06T15:01:00Z</dcterms:modified>
</cp:coreProperties>
</file>